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DCE" w:rsidRPr="00375DCE" w:rsidRDefault="00375DCE" w:rsidP="00375DCE">
      <w:pPr>
        <w:tabs>
          <w:tab w:val="left" w:pos="585"/>
          <w:tab w:val="center" w:pos="4819"/>
        </w:tabs>
        <w:rPr>
          <w:rFonts w:ascii="Arial" w:hAnsi="Arial" w:cs="Arial"/>
        </w:rPr>
      </w:pPr>
      <w:r w:rsidRPr="00375DCE">
        <w:rPr>
          <w:rFonts w:ascii="Arial" w:hAnsi="Arial" w:cs="Arial"/>
        </w:rPr>
        <w:tab/>
      </w:r>
      <w:bookmarkStart w:id="0" w:name="_GoBack"/>
      <w:bookmarkEnd w:id="0"/>
    </w:p>
    <w:p w:rsidR="00375DCE" w:rsidRPr="00375DCE" w:rsidRDefault="00375DCE" w:rsidP="00375DCE">
      <w:pPr>
        <w:tabs>
          <w:tab w:val="left" w:pos="2640"/>
        </w:tabs>
        <w:rPr>
          <w:rFonts w:ascii="Arial" w:hAnsi="Arial" w:cs="Arial"/>
        </w:rPr>
      </w:pPr>
      <w:r w:rsidRPr="00375DCE">
        <w:rPr>
          <w:rFonts w:ascii="Arial" w:hAnsi="Arial" w:cs="Arial"/>
        </w:rPr>
        <w:tab/>
      </w:r>
    </w:p>
    <w:p w:rsidR="00375DCE" w:rsidRPr="00375DCE" w:rsidRDefault="00375DCE" w:rsidP="00375DCE">
      <w:pPr>
        <w:tabs>
          <w:tab w:val="left" w:pos="2640"/>
        </w:tabs>
        <w:rPr>
          <w:rFonts w:ascii="Arial" w:hAnsi="Arial" w:cs="Arial"/>
        </w:rPr>
      </w:pPr>
    </w:p>
    <w:p w:rsidR="00375DCE" w:rsidRPr="00375DCE" w:rsidRDefault="00375DCE" w:rsidP="00375DCE">
      <w:pPr>
        <w:tabs>
          <w:tab w:val="left" w:pos="585"/>
          <w:tab w:val="center" w:pos="4819"/>
        </w:tabs>
        <w:rPr>
          <w:rFonts w:ascii="Arial" w:hAnsi="Arial" w:cs="Arial"/>
        </w:rPr>
      </w:pPr>
      <w:r w:rsidRPr="00375DCE">
        <w:rPr>
          <w:rFonts w:ascii="Arial" w:hAnsi="Arial" w:cs="Arial"/>
        </w:rPr>
        <w:t>......................................................................................................................................</w:t>
      </w:r>
    </w:p>
    <w:p w:rsidR="00375DCE" w:rsidRPr="00375DCE" w:rsidRDefault="00375DCE" w:rsidP="00375DCE">
      <w:pPr>
        <w:jc w:val="center"/>
        <w:rPr>
          <w:rFonts w:ascii="Arial" w:hAnsi="Arial" w:cs="Arial"/>
        </w:rPr>
      </w:pPr>
      <w:r w:rsidRPr="00375DCE">
        <w:rPr>
          <w:rFonts w:ascii="Arial" w:hAnsi="Arial" w:cs="Arial"/>
          <w:sz w:val="20"/>
          <w:szCs w:val="20"/>
        </w:rPr>
        <w:t>Vardas, pavardė</w:t>
      </w:r>
    </w:p>
    <w:p w:rsidR="00375DCE" w:rsidRPr="00375DCE" w:rsidRDefault="00375DCE" w:rsidP="00375DCE">
      <w:pPr>
        <w:rPr>
          <w:rFonts w:ascii="Arial" w:hAnsi="Arial" w:cs="Arial"/>
        </w:rPr>
      </w:pPr>
    </w:p>
    <w:p w:rsidR="00375DCE" w:rsidRPr="00375DCE" w:rsidRDefault="00375DCE" w:rsidP="00375DCE">
      <w:pPr>
        <w:rPr>
          <w:rFonts w:ascii="Arial" w:hAnsi="Arial" w:cs="Arial"/>
        </w:rPr>
      </w:pPr>
    </w:p>
    <w:p w:rsidR="00375DCE" w:rsidRPr="00375DCE" w:rsidRDefault="00375DCE" w:rsidP="00375DCE">
      <w:pPr>
        <w:rPr>
          <w:rFonts w:ascii="Arial" w:hAnsi="Arial" w:cs="Arial"/>
        </w:rPr>
      </w:pPr>
      <w:r w:rsidRPr="00375DCE">
        <w:rPr>
          <w:rFonts w:ascii="Arial" w:hAnsi="Arial" w:cs="Arial"/>
        </w:rPr>
        <w:t>Asociacijos „Belamuro katės“</w:t>
      </w:r>
    </w:p>
    <w:p w:rsidR="00375DCE" w:rsidRPr="00375DCE" w:rsidRDefault="00375DCE" w:rsidP="00375DCE">
      <w:pPr>
        <w:rPr>
          <w:rFonts w:ascii="Arial" w:hAnsi="Arial" w:cs="Arial"/>
        </w:rPr>
      </w:pPr>
      <w:r w:rsidRPr="00375DCE">
        <w:rPr>
          <w:rFonts w:ascii="Arial" w:hAnsi="Arial" w:cs="Arial"/>
        </w:rPr>
        <w:t>Prezidentei</w:t>
      </w:r>
    </w:p>
    <w:p w:rsidR="00375DCE" w:rsidRPr="00375DCE" w:rsidRDefault="00375DCE" w:rsidP="00375DCE">
      <w:pPr>
        <w:rPr>
          <w:rFonts w:ascii="Arial" w:hAnsi="Arial" w:cs="Arial"/>
        </w:rPr>
      </w:pPr>
      <w:r w:rsidRPr="00375DCE">
        <w:rPr>
          <w:rFonts w:ascii="Arial" w:hAnsi="Arial" w:cs="Arial"/>
        </w:rPr>
        <w:tab/>
      </w:r>
    </w:p>
    <w:p w:rsidR="00375DCE" w:rsidRPr="00375DCE" w:rsidRDefault="00375DCE" w:rsidP="00375DCE">
      <w:pPr>
        <w:rPr>
          <w:rFonts w:ascii="Arial" w:hAnsi="Arial" w:cs="Arial"/>
        </w:rPr>
      </w:pPr>
    </w:p>
    <w:p w:rsidR="00375DCE" w:rsidRPr="00375DCE" w:rsidRDefault="00375DCE" w:rsidP="00375DCE">
      <w:pPr>
        <w:rPr>
          <w:rFonts w:ascii="Arial" w:hAnsi="Arial" w:cs="Arial"/>
        </w:rPr>
      </w:pPr>
    </w:p>
    <w:p w:rsidR="00375DCE" w:rsidRPr="00375DCE" w:rsidRDefault="00375DCE" w:rsidP="00375DCE">
      <w:pPr>
        <w:rPr>
          <w:rFonts w:ascii="Arial" w:hAnsi="Arial" w:cs="Arial"/>
        </w:rPr>
      </w:pPr>
    </w:p>
    <w:p w:rsidR="00375DCE" w:rsidRPr="00375DCE" w:rsidRDefault="00375DCE" w:rsidP="00375DCE">
      <w:pPr>
        <w:jc w:val="center"/>
        <w:rPr>
          <w:rFonts w:ascii="Arial" w:hAnsi="Arial" w:cs="Arial"/>
          <w:b/>
        </w:rPr>
      </w:pPr>
      <w:r w:rsidRPr="00375DCE">
        <w:rPr>
          <w:rFonts w:ascii="Arial" w:hAnsi="Arial" w:cs="Arial"/>
          <w:b/>
        </w:rPr>
        <w:t>PRAŠYMAS</w:t>
      </w:r>
    </w:p>
    <w:p w:rsidR="00375DCE" w:rsidRPr="00375DCE" w:rsidRDefault="00375DCE" w:rsidP="00375DCE">
      <w:pPr>
        <w:jc w:val="center"/>
        <w:rPr>
          <w:rFonts w:ascii="Arial" w:hAnsi="Arial" w:cs="Arial"/>
        </w:rPr>
      </w:pPr>
    </w:p>
    <w:p w:rsidR="00375DCE" w:rsidRPr="00375DCE" w:rsidRDefault="00375DCE" w:rsidP="00375DCE">
      <w:pPr>
        <w:jc w:val="center"/>
        <w:rPr>
          <w:rFonts w:ascii="Arial" w:hAnsi="Arial" w:cs="Arial"/>
        </w:rPr>
      </w:pPr>
    </w:p>
    <w:p w:rsidR="00375DCE" w:rsidRPr="00375DCE" w:rsidRDefault="00375DCE" w:rsidP="00375DCE">
      <w:pPr>
        <w:jc w:val="center"/>
        <w:rPr>
          <w:rFonts w:ascii="Arial" w:hAnsi="Arial" w:cs="Arial"/>
        </w:rPr>
      </w:pPr>
      <w:r w:rsidRPr="00375DCE">
        <w:rPr>
          <w:rFonts w:ascii="Arial" w:hAnsi="Arial" w:cs="Arial"/>
        </w:rPr>
        <w:t>DĖL.......................................................................................................................</w:t>
      </w:r>
    </w:p>
    <w:p w:rsidR="00375DCE" w:rsidRPr="00375DCE" w:rsidRDefault="00375DCE" w:rsidP="00375DCE">
      <w:pPr>
        <w:tabs>
          <w:tab w:val="left" w:pos="950"/>
        </w:tabs>
        <w:jc w:val="center"/>
        <w:rPr>
          <w:rFonts w:ascii="Arial" w:hAnsi="Arial" w:cs="Arial"/>
        </w:rPr>
      </w:pPr>
    </w:p>
    <w:p w:rsidR="00375DCE" w:rsidRPr="00375DCE" w:rsidRDefault="00375DCE" w:rsidP="00375DCE">
      <w:pPr>
        <w:rPr>
          <w:rFonts w:ascii="Arial" w:hAnsi="Arial" w:cs="Arial"/>
        </w:rPr>
      </w:pPr>
    </w:p>
    <w:p w:rsidR="00375DCE" w:rsidRPr="00375DCE" w:rsidRDefault="00375DCE" w:rsidP="00375DCE">
      <w:pPr>
        <w:spacing w:line="360" w:lineRule="auto"/>
        <w:rPr>
          <w:rFonts w:ascii="Arial" w:hAnsi="Arial" w:cs="Arial"/>
        </w:rPr>
      </w:pPr>
    </w:p>
    <w:p w:rsidR="00375DCE" w:rsidRPr="00375DCE" w:rsidRDefault="00375DCE" w:rsidP="00375DCE">
      <w:pPr>
        <w:spacing w:line="360" w:lineRule="auto"/>
        <w:rPr>
          <w:rFonts w:ascii="Arial" w:hAnsi="Arial" w:cs="Arial"/>
        </w:rPr>
      </w:pPr>
      <w:r w:rsidRPr="00375DCE">
        <w:rPr>
          <w:rFonts w:ascii="Arial" w:hAnsi="Arial" w:cs="Arial"/>
        </w:rPr>
        <w:t>Prašau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75DCE" w:rsidRPr="00375DCE" w:rsidRDefault="00375DCE" w:rsidP="00375DCE">
      <w:pPr>
        <w:rPr>
          <w:rFonts w:ascii="Arial" w:hAnsi="Arial" w:cs="Arial"/>
        </w:rPr>
      </w:pPr>
    </w:p>
    <w:p w:rsidR="00375DCE" w:rsidRPr="00375DCE" w:rsidRDefault="00375DCE" w:rsidP="00375DCE">
      <w:pPr>
        <w:rPr>
          <w:rFonts w:ascii="Arial" w:hAnsi="Arial" w:cs="Arial"/>
        </w:rPr>
      </w:pPr>
    </w:p>
    <w:p w:rsidR="00375DCE" w:rsidRPr="00375DCE" w:rsidRDefault="00375DCE" w:rsidP="00375DCE">
      <w:pPr>
        <w:rPr>
          <w:rFonts w:ascii="Arial" w:hAnsi="Arial" w:cs="Arial"/>
        </w:rPr>
      </w:pPr>
    </w:p>
    <w:p w:rsidR="00375DCE" w:rsidRPr="00375DCE" w:rsidRDefault="00375DCE" w:rsidP="00375DCE">
      <w:pPr>
        <w:rPr>
          <w:rFonts w:ascii="Arial" w:hAnsi="Arial" w:cs="Arial"/>
        </w:rPr>
      </w:pPr>
    </w:p>
    <w:p w:rsidR="00375DCE" w:rsidRPr="00375DCE" w:rsidRDefault="00375DCE" w:rsidP="00375DCE">
      <w:pPr>
        <w:rPr>
          <w:rFonts w:ascii="Arial" w:hAnsi="Arial" w:cs="Arial"/>
        </w:rPr>
      </w:pPr>
    </w:p>
    <w:p w:rsidR="00375DCE" w:rsidRPr="00375DCE" w:rsidRDefault="00375DCE" w:rsidP="00375DCE">
      <w:pPr>
        <w:rPr>
          <w:rFonts w:ascii="Arial" w:hAnsi="Arial" w:cs="Arial"/>
        </w:rPr>
      </w:pPr>
    </w:p>
    <w:p w:rsidR="00375DCE" w:rsidRPr="00375DCE" w:rsidRDefault="00375DCE" w:rsidP="00375DCE">
      <w:pPr>
        <w:rPr>
          <w:rFonts w:ascii="Arial" w:hAnsi="Arial" w:cs="Arial"/>
        </w:rPr>
      </w:pPr>
    </w:p>
    <w:p w:rsidR="00375DCE" w:rsidRPr="00375DCE" w:rsidRDefault="00375DCE" w:rsidP="00375DCE">
      <w:pPr>
        <w:jc w:val="right"/>
        <w:rPr>
          <w:rFonts w:ascii="Arial" w:hAnsi="Arial" w:cs="Arial"/>
        </w:rPr>
      </w:pPr>
    </w:p>
    <w:p w:rsidR="00375DCE" w:rsidRPr="00375DCE" w:rsidRDefault="00375DCE" w:rsidP="00375DCE">
      <w:pPr>
        <w:ind w:left="1296"/>
        <w:rPr>
          <w:rFonts w:ascii="Arial" w:hAnsi="Arial" w:cs="Arial"/>
        </w:rPr>
      </w:pPr>
      <w:r w:rsidRPr="00375DCE">
        <w:rPr>
          <w:rFonts w:ascii="Arial" w:hAnsi="Arial" w:cs="Arial"/>
        </w:rPr>
        <w:tab/>
      </w:r>
      <w:r w:rsidRPr="00375DCE">
        <w:rPr>
          <w:rFonts w:ascii="Arial" w:hAnsi="Arial" w:cs="Arial"/>
        </w:rPr>
        <w:tab/>
      </w:r>
    </w:p>
    <w:p w:rsidR="00375DCE" w:rsidRPr="00375DCE" w:rsidRDefault="00375DCE" w:rsidP="00375DCE">
      <w:pPr>
        <w:spacing w:line="360" w:lineRule="auto"/>
        <w:rPr>
          <w:rFonts w:ascii="Arial" w:hAnsi="Arial" w:cs="Arial"/>
        </w:rPr>
      </w:pPr>
      <w:r w:rsidRPr="00375DCE">
        <w:rPr>
          <w:rFonts w:ascii="Arial" w:hAnsi="Arial" w:cs="Arial"/>
        </w:rPr>
        <w:t>Data</w:t>
      </w:r>
    </w:p>
    <w:p w:rsidR="00375DCE" w:rsidRPr="00375DCE" w:rsidRDefault="00375DCE" w:rsidP="00375DCE">
      <w:pPr>
        <w:spacing w:line="360" w:lineRule="auto"/>
        <w:rPr>
          <w:rFonts w:ascii="Arial" w:hAnsi="Arial" w:cs="Arial"/>
        </w:rPr>
      </w:pPr>
      <w:r w:rsidRPr="00375DCE">
        <w:rPr>
          <w:rFonts w:ascii="Arial" w:hAnsi="Arial" w:cs="Arial"/>
        </w:rPr>
        <w:t>Vardas, pavardė</w:t>
      </w:r>
    </w:p>
    <w:p w:rsidR="00375DCE" w:rsidRPr="00375DCE" w:rsidRDefault="00375DCE" w:rsidP="00375DCE">
      <w:pPr>
        <w:spacing w:line="360" w:lineRule="auto"/>
        <w:rPr>
          <w:rFonts w:ascii="Arial" w:hAnsi="Arial" w:cs="Arial"/>
          <w:sz w:val="20"/>
          <w:szCs w:val="20"/>
        </w:rPr>
      </w:pPr>
      <w:r w:rsidRPr="00375DCE">
        <w:rPr>
          <w:rFonts w:ascii="Arial" w:hAnsi="Arial" w:cs="Arial"/>
        </w:rPr>
        <w:t>Parašas</w:t>
      </w:r>
    </w:p>
    <w:p w:rsidR="00375DCE" w:rsidRPr="00375DCE" w:rsidRDefault="00375DCE" w:rsidP="00375DCE">
      <w:pPr>
        <w:spacing w:line="360" w:lineRule="auto"/>
        <w:rPr>
          <w:rFonts w:ascii="Arial" w:hAnsi="Arial" w:cs="Arial"/>
        </w:rPr>
      </w:pPr>
    </w:p>
    <w:p w:rsidR="00ED79B0" w:rsidRPr="00375DCE" w:rsidRDefault="00ED79B0">
      <w:pPr>
        <w:rPr>
          <w:rFonts w:ascii="Arial" w:hAnsi="Arial" w:cs="Arial"/>
          <w:lang w:val="en-US"/>
        </w:rPr>
      </w:pPr>
    </w:p>
    <w:sectPr w:rsidR="00ED79B0" w:rsidRPr="00375DCE" w:rsidSect="00F96795">
      <w:headerReference w:type="default" r:id="rId6"/>
      <w:footerReference w:type="default" r:id="rId7"/>
      <w:pgSz w:w="11906" w:h="16838"/>
      <w:pgMar w:top="2430" w:right="1440" w:bottom="1440" w:left="1440" w:header="18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56E" w:rsidRDefault="00D1356E" w:rsidP="00FB1158">
      <w:r>
        <w:separator/>
      </w:r>
    </w:p>
  </w:endnote>
  <w:endnote w:type="continuationSeparator" w:id="0">
    <w:p w:rsidR="00D1356E" w:rsidRDefault="00D1356E" w:rsidP="00FB1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Ebrima">
    <w:panose1 w:val="02000000000000000000"/>
    <w:charset w:val="BA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158" w:rsidRDefault="00E15010">
    <w:pPr>
      <w:pStyle w:val="Footer"/>
    </w:pPr>
    <w:r>
      <w:rPr>
        <w:noProof/>
        <w:lang w:eastAsia="lt-LT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-923925</wp:posOffset>
          </wp:positionH>
          <wp:positionV relativeFrom="paragraph">
            <wp:posOffset>-1461135</wp:posOffset>
          </wp:positionV>
          <wp:extent cx="7572375" cy="2454772"/>
          <wp:effectExtent l="0" t="0" r="0" b="3175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24547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56E" w:rsidRDefault="00D1356E" w:rsidP="00FB1158">
      <w:r>
        <w:separator/>
      </w:r>
    </w:p>
  </w:footnote>
  <w:footnote w:type="continuationSeparator" w:id="0">
    <w:p w:rsidR="00D1356E" w:rsidRDefault="00D1356E" w:rsidP="00FB1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0800" w:type="dxa"/>
      <w:tblInd w:w="-72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70"/>
      <w:gridCol w:w="5760"/>
      <w:gridCol w:w="2970"/>
    </w:tblGrid>
    <w:tr w:rsidR="003E28DC" w:rsidTr="003E28DC">
      <w:tc>
        <w:tcPr>
          <w:tcW w:w="2070" w:type="dxa"/>
        </w:tcPr>
        <w:p w:rsidR="003E28DC" w:rsidRDefault="003E28DC" w:rsidP="003E28DC">
          <w:pPr>
            <w:pStyle w:val="Header"/>
            <w:ind w:left="-108"/>
          </w:pPr>
          <w:r>
            <w:rPr>
              <w:noProof/>
            </w:rPr>
            <w:drawing>
              <wp:inline distT="0" distB="0" distL="0" distR="0">
                <wp:extent cx="1230135" cy="942975"/>
                <wp:effectExtent l="0" t="0" r="8255" b="0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3352" cy="9607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0" w:type="dxa"/>
          <w:vAlign w:val="bottom"/>
        </w:tcPr>
        <w:p w:rsidR="003E28DC" w:rsidRDefault="003E28DC" w:rsidP="003E28DC">
          <w:pPr>
            <w:pStyle w:val="Header"/>
            <w:jc w:val="center"/>
            <w:rPr>
              <w:rFonts w:ascii="Ebrima" w:hAnsi="Ebrima"/>
              <w:b/>
            </w:rPr>
          </w:pPr>
        </w:p>
        <w:p w:rsidR="003E28DC" w:rsidRDefault="003E28DC" w:rsidP="003E28DC">
          <w:pPr>
            <w:pStyle w:val="Header"/>
            <w:tabs>
              <w:tab w:val="clear" w:pos="4819"/>
              <w:tab w:val="center" w:pos="5274"/>
            </w:tabs>
            <w:ind w:left="-114"/>
            <w:jc w:val="center"/>
            <w:rPr>
              <w:rFonts w:ascii="Ebrima" w:hAnsi="Ebrima"/>
              <w:b/>
            </w:rPr>
          </w:pPr>
          <w:r w:rsidRPr="003E28DC">
            <w:rPr>
              <w:rFonts w:ascii="Ebrima" w:hAnsi="Ebrima"/>
              <w:b/>
            </w:rPr>
            <w:t>Asociacija „</w:t>
          </w:r>
          <w:r>
            <w:rPr>
              <w:rFonts w:ascii="Ebrima" w:hAnsi="Ebrima"/>
              <w:b/>
            </w:rPr>
            <w:t>B</w:t>
          </w:r>
          <w:r w:rsidRPr="003E28DC">
            <w:rPr>
              <w:rFonts w:ascii="Ebrima" w:hAnsi="Ebrima"/>
              <w:b/>
            </w:rPr>
            <w:t>elamuro katės“</w:t>
          </w:r>
        </w:p>
        <w:p w:rsidR="003E28DC" w:rsidRPr="003E28DC" w:rsidRDefault="003E28DC" w:rsidP="003E28DC">
          <w:pPr>
            <w:pStyle w:val="Header"/>
            <w:tabs>
              <w:tab w:val="clear" w:pos="4819"/>
              <w:tab w:val="center" w:pos="5274"/>
            </w:tabs>
            <w:ind w:left="-114"/>
            <w:jc w:val="center"/>
            <w:rPr>
              <w:rFonts w:ascii="Ebrima" w:hAnsi="Ebrima"/>
              <w:sz w:val="18"/>
            </w:rPr>
          </w:pPr>
          <w:r w:rsidRPr="003E28DC">
            <w:rPr>
              <w:rFonts w:ascii="Ebrima" w:hAnsi="Ebrima"/>
              <w:sz w:val="18"/>
            </w:rPr>
            <w:t>Įmonės kodas: 304492908</w:t>
          </w:r>
        </w:p>
        <w:p w:rsidR="00E15010" w:rsidRPr="00E15010" w:rsidRDefault="003E28DC" w:rsidP="003E28DC">
          <w:pPr>
            <w:pStyle w:val="Header"/>
            <w:tabs>
              <w:tab w:val="clear" w:pos="4819"/>
              <w:tab w:val="center" w:pos="5274"/>
            </w:tabs>
            <w:ind w:left="-114"/>
            <w:jc w:val="center"/>
            <w:rPr>
              <w:rFonts w:ascii="Ebrima" w:hAnsi="Ebrima"/>
              <w:sz w:val="18"/>
            </w:rPr>
          </w:pPr>
          <w:r w:rsidRPr="003E28DC">
            <w:rPr>
              <w:rFonts w:ascii="Ebrima" w:hAnsi="Ebrima"/>
              <w:sz w:val="18"/>
            </w:rPr>
            <w:t xml:space="preserve">Adresas: </w:t>
          </w:r>
          <w:r w:rsidRPr="00E15010">
            <w:rPr>
              <w:rFonts w:ascii="Ebrima" w:hAnsi="Ebrima"/>
              <w:sz w:val="18"/>
            </w:rPr>
            <w:t xml:space="preserve">Afindevičių g. 3, Vilniaus m. sav., </w:t>
          </w:r>
        </w:p>
        <w:p w:rsidR="003E28DC" w:rsidRPr="003E28DC" w:rsidRDefault="003E28DC" w:rsidP="003E28DC">
          <w:pPr>
            <w:pStyle w:val="Header"/>
            <w:tabs>
              <w:tab w:val="clear" w:pos="4819"/>
              <w:tab w:val="center" w:pos="5274"/>
            </w:tabs>
            <w:ind w:left="-114"/>
            <w:jc w:val="center"/>
            <w:rPr>
              <w:rFonts w:ascii="Ebrima" w:hAnsi="Ebrima"/>
              <w:lang w:val="en-US"/>
            </w:rPr>
          </w:pPr>
          <w:r w:rsidRPr="00E15010">
            <w:rPr>
              <w:rFonts w:ascii="Ebrima" w:hAnsi="Ebrima"/>
              <w:sz w:val="18"/>
            </w:rPr>
            <w:t>Grigiškių m., 27119 Lietuva</w:t>
          </w:r>
        </w:p>
      </w:tc>
      <w:tc>
        <w:tcPr>
          <w:tcW w:w="2970" w:type="dxa"/>
          <w:vAlign w:val="bottom"/>
        </w:tcPr>
        <w:p w:rsidR="003E28DC" w:rsidRPr="003E28DC" w:rsidRDefault="003E28DC" w:rsidP="003E28DC">
          <w:pPr>
            <w:pStyle w:val="Header"/>
            <w:jc w:val="right"/>
            <w:rPr>
              <w:rFonts w:ascii="Ebrima" w:hAnsi="Ebrima"/>
              <w:sz w:val="18"/>
            </w:rPr>
          </w:pPr>
          <w:r w:rsidRPr="003E28DC">
            <w:rPr>
              <w:rFonts w:ascii="Ebrima" w:hAnsi="Ebrima"/>
              <w:sz w:val="18"/>
            </w:rPr>
            <w:t>Tel. +370 681 54444</w:t>
          </w:r>
        </w:p>
        <w:p w:rsidR="003E28DC" w:rsidRPr="003E28DC" w:rsidRDefault="003E28DC" w:rsidP="003E28DC">
          <w:pPr>
            <w:pStyle w:val="Header"/>
            <w:jc w:val="right"/>
            <w:rPr>
              <w:rFonts w:ascii="Ebrima" w:hAnsi="Ebrima"/>
              <w:sz w:val="18"/>
            </w:rPr>
          </w:pPr>
          <w:r w:rsidRPr="003E28DC">
            <w:rPr>
              <w:rFonts w:ascii="Ebrima" w:hAnsi="Ebrima"/>
              <w:sz w:val="18"/>
            </w:rPr>
            <w:t>El. paštas:</w:t>
          </w:r>
          <w:r w:rsidRPr="00F96795">
            <w:rPr>
              <w:rFonts w:ascii="Ebrima" w:hAnsi="Ebrima"/>
              <w:sz w:val="18"/>
            </w:rPr>
            <w:t xml:space="preserve"> </w:t>
          </w:r>
          <w:hyperlink r:id="rId2" w:history="1">
            <w:r w:rsidRPr="00F96795">
              <w:rPr>
                <w:rStyle w:val="Hyperlink"/>
                <w:rFonts w:ascii="Ebrima" w:hAnsi="Ebrima"/>
                <w:color w:val="auto"/>
                <w:sz w:val="18"/>
                <w:u w:val="none"/>
              </w:rPr>
              <w:t>info</w:t>
            </w:r>
            <w:r w:rsidRPr="00F96795">
              <w:rPr>
                <w:rStyle w:val="Hyperlink"/>
                <w:rFonts w:ascii="Ebrima" w:hAnsi="Ebrima"/>
                <w:color w:val="auto"/>
                <w:sz w:val="18"/>
                <w:u w:val="none"/>
                <w:lang w:val="en-US"/>
              </w:rPr>
              <w:t>@</w:t>
            </w:r>
            <w:r w:rsidRPr="00F96795">
              <w:rPr>
                <w:rStyle w:val="Hyperlink"/>
                <w:rFonts w:ascii="Ebrima" w:hAnsi="Ebrima"/>
                <w:color w:val="auto"/>
                <w:sz w:val="18"/>
                <w:u w:val="none"/>
              </w:rPr>
              <w:t>belamur.lt</w:t>
            </w:r>
          </w:hyperlink>
        </w:p>
        <w:p w:rsidR="003E28DC" w:rsidRPr="003E28DC" w:rsidRDefault="003E28DC" w:rsidP="003E28DC">
          <w:pPr>
            <w:pStyle w:val="Header"/>
            <w:ind w:left="-114"/>
            <w:jc w:val="right"/>
            <w:rPr>
              <w:lang w:val="en-US"/>
            </w:rPr>
          </w:pPr>
          <w:r w:rsidRPr="003E28DC">
            <w:rPr>
              <w:rFonts w:ascii="Ebrima" w:hAnsi="Ebrima"/>
              <w:sz w:val="18"/>
            </w:rPr>
            <w:t>Interneto svetainė:</w:t>
          </w:r>
          <w:r w:rsidRPr="003E28DC">
            <w:rPr>
              <w:rFonts w:ascii="Ebrima" w:hAnsi="Ebrima"/>
              <w:sz w:val="18"/>
              <w:lang w:val="en-US"/>
            </w:rPr>
            <w:t xml:space="preserve"> www.belamur.lt</w:t>
          </w:r>
        </w:p>
      </w:tc>
    </w:tr>
  </w:tbl>
  <w:p w:rsidR="00FB1158" w:rsidRDefault="003E28DC">
    <w:pPr>
      <w:pStyle w:val="Header"/>
    </w:pPr>
    <w:r>
      <w:rPr>
        <w:noProof/>
        <w:lang w:eastAsia="lt-L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-504825</wp:posOffset>
              </wp:positionH>
              <wp:positionV relativeFrom="paragraph">
                <wp:posOffset>95250</wp:posOffset>
              </wp:positionV>
              <wp:extent cx="6829425" cy="0"/>
              <wp:effectExtent l="0" t="0" r="28575" b="190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294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20A504D" id="Straight Connector 10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9.75pt,7.5pt" to="498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" strokecolor="black [3200]" strokeweight="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158"/>
    <w:rsid w:val="00145ED1"/>
    <w:rsid w:val="00192D2E"/>
    <w:rsid w:val="00375DCE"/>
    <w:rsid w:val="003E28DC"/>
    <w:rsid w:val="00D1356E"/>
    <w:rsid w:val="00E15010"/>
    <w:rsid w:val="00E8543A"/>
    <w:rsid w:val="00ED79B0"/>
    <w:rsid w:val="00F96795"/>
    <w:rsid w:val="00FB1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8869180-84E6-46DF-98F7-1B2E68E0F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1158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B1158"/>
  </w:style>
  <w:style w:type="paragraph" w:styleId="Footer">
    <w:name w:val="footer"/>
    <w:basedOn w:val="Normal"/>
    <w:link w:val="FooterChar"/>
    <w:uiPriority w:val="99"/>
    <w:unhideWhenUsed/>
    <w:rsid w:val="00FB1158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B1158"/>
  </w:style>
  <w:style w:type="table" w:styleId="TableGrid">
    <w:name w:val="Table Grid"/>
    <w:basedOn w:val="TableNormal"/>
    <w:uiPriority w:val="39"/>
    <w:rsid w:val="003E2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E28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belamur.l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 Vadlugiene</dc:creator>
  <cp:keywords/>
  <dc:description/>
  <cp:lastModifiedBy>Vaida Vadlugiene</cp:lastModifiedBy>
  <cp:revision>2</cp:revision>
  <dcterms:created xsi:type="dcterms:W3CDTF">2017-04-06T20:59:00Z</dcterms:created>
  <dcterms:modified xsi:type="dcterms:W3CDTF">2017-04-06T20:59:00Z</dcterms:modified>
</cp:coreProperties>
</file>